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Default="00457275" w:rsidP="00457275">
      <w:pPr>
        <w:spacing w:after="0" w:line="250" w:lineRule="atLeast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     </w:t>
      </w:r>
      <w:r w:rsidR="00B814AC" w:rsidRPr="00521961">
        <w:rPr>
          <w:rFonts w:ascii="Times New Roman" w:eastAsia="Times New Roman" w:hAnsi="Times New Roman" w:cs="Times New Roman"/>
          <w:b/>
          <w:i/>
          <w:sz w:val="44"/>
          <w:szCs w:val="44"/>
        </w:rPr>
        <w:t>Консультация для воспитателей:</w:t>
      </w:r>
    </w:p>
    <w:p w:rsidR="00457275" w:rsidRDefault="00457275" w:rsidP="00457275">
      <w:pPr>
        <w:spacing w:after="0" w:line="250" w:lineRule="atLeas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57275" w:rsidRDefault="00457275" w:rsidP="00457275">
      <w:pPr>
        <w:spacing w:after="0" w:line="250" w:lineRule="atLeas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57275" w:rsidRPr="00521961" w:rsidRDefault="00457275" w:rsidP="00457275">
      <w:pPr>
        <w:spacing w:after="0" w:line="250" w:lineRule="atLeas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814AC" w:rsidRPr="00457275" w:rsidRDefault="0047684A" w:rsidP="00744159">
      <w:pPr>
        <w:spacing w:after="0" w:line="250" w:lineRule="atLeast"/>
        <w:ind w:firstLine="708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457275">
        <w:rPr>
          <w:rFonts w:ascii="Times New Roman" w:eastAsia="Times New Roman" w:hAnsi="Times New Roman" w:cs="Times New Roman"/>
          <w:sz w:val="96"/>
          <w:szCs w:val="96"/>
        </w:rPr>
        <w:t>«ОРГАНИЗАЦИЯ ОБРАЗОВАТЕЛЬНОЙ ДЕЯТЕЛЬНОСТИ В ДОУ В СООТВЕТСТВИИ С ФГОС»</w:t>
      </w: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Pr="00521961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Default="00B814AC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84A" w:rsidRDefault="0047684A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84A" w:rsidRDefault="0047684A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AC" w:rsidRDefault="00457275" w:rsidP="00457275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814AC" w:rsidRPr="0047684A">
        <w:rPr>
          <w:rFonts w:ascii="Times New Roman" w:eastAsia="Times New Roman" w:hAnsi="Times New Roman" w:cs="Times New Roman"/>
          <w:sz w:val="28"/>
          <w:szCs w:val="28"/>
        </w:rPr>
        <w:t>2014г.</w:t>
      </w:r>
    </w:p>
    <w:p w:rsidR="0047684A" w:rsidRDefault="0047684A" w:rsidP="00521961">
      <w:pPr>
        <w:spacing w:after="0" w:line="25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21D" w:rsidRPr="00521961" w:rsidRDefault="00AC121D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Сегодня в обществе идет становление новой системы  дошкольного образования.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Основополагающими документами 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AC121D" w:rsidRPr="00521961" w:rsidRDefault="00AC121D" w:rsidP="00521961">
      <w:pPr>
        <w:spacing w:after="0" w:line="173" w:lineRule="atLeast"/>
        <w:ind w:left="714" w:hanging="35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Конвенция ООН о правах ребенка</w:t>
      </w:r>
    </w:p>
    <w:p w:rsidR="00AC121D" w:rsidRPr="00521961" w:rsidRDefault="00AC121D" w:rsidP="00521961">
      <w:pPr>
        <w:spacing w:after="0" w:line="173" w:lineRule="atLeast"/>
        <w:ind w:left="714" w:hanging="35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 Конституция Российской Федерации</w:t>
      </w:r>
    </w:p>
    <w:p w:rsidR="00AC121D" w:rsidRPr="00521961" w:rsidRDefault="00AC121D" w:rsidP="00521961">
      <w:pPr>
        <w:spacing w:after="0" w:line="173" w:lineRule="atLeast"/>
        <w:ind w:left="714" w:hanging="35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закон от 29 декабря 2012 года № 273-ФЗ   «Об образовании в Российской Федерации»</w:t>
      </w:r>
    </w:p>
    <w:p w:rsidR="00AC121D" w:rsidRPr="00521961" w:rsidRDefault="00AC121D" w:rsidP="00521961">
      <w:pPr>
        <w:spacing w:after="0" w:line="173" w:lineRule="atLeast"/>
        <w:ind w:left="714" w:hanging="35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AC121D" w:rsidRPr="00521961" w:rsidRDefault="00AC121D" w:rsidP="00521961">
      <w:pPr>
        <w:spacing w:after="0" w:line="173" w:lineRule="atLeast"/>
        <w:ind w:left="714" w:hanging="35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«Порядок организации и осуществления образовательной деятельности»</w:t>
      </w:r>
      <w:r w:rsidRPr="00521961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(утвержден приказом № 1014 от 30 августа, регистрация в Минюсте 26 сентября 2013);</w:t>
      </w:r>
    </w:p>
    <w:p w:rsidR="00AC121D" w:rsidRPr="00521961" w:rsidRDefault="00AC121D" w:rsidP="00521961">
      <w:pPr>
        <w:spacing w:after="0" w:line="173" w:lineRule="atLeast"/>
        <w:ind w:left="714" w:hanging="35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Санитарно-эпидемиологические требования к  устройству, содержанию и организации работы в дошкольных организациях.</w:t>
      </w:r>
    </w:p>
    <w:p w:rsidR="00AC121D" w:rsidRPr="00521961" w:rsidRDefault="00AC121D" w:rsidP="00521961">
      <w:pPr>
        <w:spacing w:after="0" w:line="250" w:lineRule="atLeast"/>
        <w:ind w:left="76" w:right="76" w:firstLine="632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AC121D" w:rsidRPr="00521961" w:rsidRDefault="00AC121D" w:rsidP="00521961">
      <w:pPr>
        <w:spacing w:after="0" w:line="250" w:lineRule="atLeast"/>
        <w:ind w:left="76" w:right="76" w:firstLine="632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AC121D" w:rsidRPr="00521961" w:rsidRDefault="00AC121D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ФГОС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AC121D" w:rsidRPr="00521961" w:rsidRDefault="00AC121D" w:rsidP="00521961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AC121D" w:rsidRPr="00521961" w:rsidRDefault="00AC121D" w:rsidP="00521961">
      <w:pPr>
        <w:spacing w:after="0" w:line="250" w:lineRule="atLeast"/>
        <w:ind w:left="1428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Совместная (партнерская) деятельность педагога с детьми:</w:t>
      </w:r>
    </w:p>
    <w:p w:rsidR="00AC121D" w:rsidRPr="00521961" w:rsidRDefault="003F4903" w:rsidP="00521961">
      <w:pPr>
        <w:spacing w:after="0" w:line="25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15"/>
          <w:szCs w:val="15"/>
        </w:rPr>
        <w:t xml:space="preserve">                      </w:t>
      </w:r>
      <w:r w:rsidR="00AC121D" w:rsidRPr="00521961">
        <w:rPr>
          <w:rFonts w:ascii="Times New Roman" w:eastAsia="Times New Roman" w:hAnsi="Times New Roman" w:cs="Times New Roman"/>
          <w:sz w:val="15"/>
          <w:szCs w:val="15"/>
        </w:rPr>
        <w:t xml:space="preserve">     </w:t>
      </w:r>
      <w:r w:rsidR="00AC121D" w:rsidRPr="00521961">
        <w:rPr>
          <w:rFonts w:ascii="Times New Roman" w:eastAsia="Times New Roman" w:hAnsi="Times New Roman" w:cs="Times New Roman"/>
          <w:sz w:val="14"/>
          <w:szCs w:val="14"/>
        </w:rPr>
        <w:t> </w:t>
      </w:r>
      <w:r w:rsidR="00AC121D" w:rsidRPr="00521961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AC121D" w:rsidRPr="00521961" w:rsidRDefault="003F4903" w:rsidP="00521961">
      <w:pPr>
        <w:spacing w:after="0" w:line="25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</w:t>
      </w:r>
      <w:r w:rsidR="00AC121D" w:rsidRPr="00521961">
        <w:rPr>
          <w:rFonts w:ascii="Times New Roman" w:eastAsia="Times New Roman" w:hAnsi="Times New Roman" w:cs="Times New Roman"/>
          <w:sz w:val="14"/>
          <w:szCs w:val="14"/>
        </w:rPr>
        <w:t>   </w:t>
      </w:r>
      <w:r w:rsidR="00AC121D" w:rsidRPr="00521961">
        <w:rPr>
          <w:rFonts w:ascii="Times New Roman" w:eastAsia="Times New Roman" w:hAnsi="Times New Roman" w:cs="Times New Roman"/>
          <w:sz w:val="28"/>
          <w:szCs w:val="28"/>
        </w:rPr>
        <w:t>Организованная  образовательная деятельность;</w:t>
      </w:r>
    </w:p>
    <w:p w:rsidR="00AC121D" w:rsidRPr="00521961" w:rsidRDefault="003F4903" w:rsidP="00521961">
      <w:pPr>
        <w:spacing w:after="0" w:line="250" w:lineRule="atLeast"/>
        <w:ind w:left="1428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121D" w:rsidRPr="00521961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детей.</w:t>
      </w:r>
    </w:p>
    <w:p w:rsidR="00AC121D" w:rsidRPr="00521961" w:rsidRDefault="00AC121D" w:rsidP="00521961">
      <w:pPr>
        <w:spacing w:after="0" w:line="25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осуществляется в различных видах деятельности и охватывает структурные единицы, представляющие 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определенные направления развития и образования детей (образовательные области):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AC121D" w:rsidRPr="00521961" w:rsidRDefault="00AC121D" w:rsidP="00521961">
      <w:pPr>
        <w:spacing w:after="0" w:line="25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образовательных областей может реализовываться в различных видах деятельности:</w:t>
      </w:r>
    </w:p>
    <w:p w:rsidR="00AC121D" w:rsidRPr="00521961" w:rsidRDefault="00AC121D" w:rsidP="00457275">
      <w:pPr>
        <w:spacing w:after="0" w:line="250" w:lineRule="atLeast"/>
        <w:ind w:hanging="142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bookmarkStart w:id="0" w:name="_GoBack"/>
      <w:r w:rsidRPr="00457275">
        <w:rPr>
          <w:rFonts w:ascii="Times New Roman" w:eastAsia="Times New Roman" w:hAnsi="Times New Roman" w:cs="Times New Roman"/>
          <w:b/>
          <w:sz w:val="28"/>
          <w:szCs w:val="28"/>
        </w:rPr>
        <w:t>раннем возрасте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</w:t>
      </w: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457275">
        <w:rPr>
          <w:rFonts w:ascii="Times New Roman" w:eastAsia="Times New Roman" w:hAnsi="Times New Roman" w:cs="Times New Roman"/>
          <w:b/>
          <w:sz w:val="28"/>
          <w:szCs w:val="28"/>
        </w:rPr>
        <w:t>Для детей дошкольного возраста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 (3 года – 8 лет) – ряд видов деятельности, таких как </w:t>
      </w: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, включая сюжетно-ролевую игру. Игру с правилами и другие виды игры, коммуникативная (общение и взаимодействие </w:t>
      </w: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AC121D" w:rsidRPr="00521961" w:rsidRDefault="00AC121D" w:rsidP="00521961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Организованная образовательная деятельност</w:t>
      </w:r>
      <w:r w:rsidR="00B814AC"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представляет собой организацию совместной деятельности педагога с детьми: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 одним ребенком;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  подгруппой детей;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 целой группой детей.</w:t>
      </w:r>
    </w:p>
    <w:p w:rsidR="00AC121D" w:rsidRPr="00521961" w:rsidRDefault="00AC121D" w:rsidP="00521961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Выбор количества детей зависит </w:t>
      </w: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219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возрастных и индивидуальных особенностей детей;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вида деятельности (игровая,  познавательно - исследовательская, двигательная, продуктивная)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их интереса к данному занятию;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сложности материала;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AC121D" w:rsidRPr="00521961" w:rsidRDefault="00AC121D" w:rsidP="00521961">
      <w:pPr>
        <w:spacing w:after="0" w:line="25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Главная особенность организации образовательной деятельности в ДОУ на современном этапе -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это уход от учебной деятельности (занятий), 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</w:t>
      </w:r>
      <w:proofErr w:type="gramStart"/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-о</w:t>
      </w:r>
      <w:proofErr w:type="gramEnd"/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бучающих ситуаций в рамках интеграции образовательных областей.</w:t>
      </w:r>
    </w:p>
    <w:p w:rsidR="00AC121D" w:rsidRPr="00521961" w:rsidRDefault="00AC121D" w:rsidP="00521961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p w:rsidR="00B814AC" w:rsidRPr="00521961" w:rsidRDefault="00B814AC" w:rsidP="00521961">
      <w:pPr>
        <w:spacing w:after="0" w:line="25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9657" w:type="dxa"/>
        <w:jc w:val="center"/>
        <w:tblInd w:w="-2748" w:type="dxa"/>
        <w:shd w:val="clear" w:color="auto" w:fill="F7FB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1"/>
        <w:gridCol w:w="4686"/>
      </w:tblGrid>
      <w:tr w:rsidR="00AC121D" w:rsidRPr="00521961" w:rsidTr="002931DE">
        <w:trPr>
          <w:trHeight w:val="685"/>
          <w:jc w:val="center"/>
        </w:trPr>
        <w:tc>
          <w:tcPr>
            <w:tcW w:w="96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AC121D" w:rsidRPr="00521961" w:rsidTr="002931DE">
        <w:trPr>
          <w:trHeight w:val="678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Default="00AC121D" w:rsidP="00521961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виде учебной деятельности</w:t>
            </w:r>
          </w:p>
          <w:p w:rsidR="002931DE" w:rsidRPr="00521961" w:rsidRDefault="002931DE" w:rsidP="00521961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через организацию детских видов деятельности</w:t>
            </w:r>
          </w:p>
        </w:tc>
      </w:tr>
      <w:tr w:rsidR="00AC121D" w:rsidRPr="00521961" w:rsidTr="002931DE">
        <w:trPr>
          <w:trHeight w:val="1286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 w:rsidR="00AC121D" w:rsidRPr="00521961" w:rsidTr="002931DE">
        <w:trPr>
          <w:trHeight w:val="980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Активность </w:t>
            </w:r>
            <w:proofErr w:type="gramStart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gramEnd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крайней мере не меньше, чем активность взрослого</w:t>
            </w:r>
          </w:p>
        </w:tc>
      </w:tr>
      <w:tr w:rsidR="00AC121D" w:rsidRPr="00521961" w:rsidTr="002931DE">
        <w:trPr>
          <w:trHeight w:val="2130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Основная деятельность – это так называемые детские виды деятельности.</w:t>
            </w:r>
          </w:p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AC121D" w:rsidRPr="00521961" w:rsidTr="002931DE">
        <w:trPr>
          <w:trHeight w:val="1251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Основная модель организации образовательного процесса – учебная.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 w:rsidR="00AC121D" w:rsidRPr="00521961" w:rsidTr="002931DE">
        <w:trPr>
          <w:trHeight w:val="1487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Основная форма работы с детьми -  занятие.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</w:t>
            </w:r>
            <w:proofErr w:type="spellStart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C121D" w:rsidRPr="00521961" w:rsidTr="002931DE">
        <w:trPr>
          <w:trHeight w:val="1102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Применяются в основном так называемые прямые методы обучения (при частом использовании </w:t>
            </w:r>
            <w:proofErr w:type="gramStart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опосредованных</w:t>
            </w:r>
            <w:proofErr w:type="gramEnd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Применяются в основном так называемые опосредованные методы обучения (при частичном использовании </w:t>
            </w:r>
            <w:proofErr w:type="gramStart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21D" w:rsidRPr="00521961" w:rsidTr="002931DE">
        <w:trPr>
          <w:trHeight w:val="2855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7. Мотивы обучения на занятии, как правило, не связаны с интересом детей к самой учебной деятельности. «Удерживает»  детей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</w:t>
            </w:r>
            <w:proofErr w:type="gramStart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сс в пр</w:t>
            </w:r>
            <w:proofErr w:type="gramEnd"/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 w:rsidR="00AC121D" w:rsidRPr="00521961" w:rsidTr="002931DE">
        <w:trPr>
          <w:trHeight w:val="2855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8. Все дети обязательно должны присутствовать на занятии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      </w:r>
          </w:p>
        </w:tc>
      </w:tr>
      <w:tr w:rsidR="00AC121D" w:rsidRPr="00521961" w:rsidTr="002931DE">
        <w:trPr>
          <w:trHeight w:val="2855"/>
          <w:jc w:val="center"/>
        </w:trPr>
        <w:tc>
          <w:tcPr>
            <w:tcW w:w="49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21D" w:rsidRPr="00521961" w:rsidRDefault="00AC121D" w:rsidP="0052196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      </w:r>
          </w:p>
        </w:tc>
      </w:tr>
    </w:tbl>
    <w:p w:rsidR="00AC121D" w:rsidRPr="00521961" w:rsidRDefault="00AC121D" w:rsidP="00521961">
      <w:pPr>
        <w:spacing w:after="0" w:line="225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Основные тезисы организации партнерской деятельности взрослого с детьми, на которые указывает Н.А.Короткова:</w:t>
      </w:r>
    </w:p>
    <w:p w:rsidR="00AC121D" w:rsidRPr="00521961" w:rsidRDefault="00AC121D" w:rsidP="00521961">
      <w:pPr>
        <w:spacing w:after="0" w:line="225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включенность воспитателя в деятельность наравне с детьми;</w:t>
      </w:r>
    </w:p>
    <w:p w:rsidR="00AC121D" w:rsidRPr="00521961" w:rsidRDefault="00AC121D" w:rsidP="00521961">
      <w:pPr>
        <w:spacing w:after="0" w:line="225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добровольное присоединение дошкольников к деятельности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(без психического и дисциплинарного принуждения);</w:t>
      </w:r>
    </w:p>
    <w:p w:rsidR="00AC121D" w:rsidRPr="00521961" w:rsidRDefault="00AC121D" w:rsidP="00521961">
      <w:pPr>
        <w:spacing w:after="0" w:line="225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AC121D" w:rsidRPr="00521961" w:rsidRDefault="00AC121D" w:rsidP="00521961">
      <w:pPr>
        <w:spacing w:after="0" w:line="225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открытый временной конец деятельности (каждый работает в своем темпе).</w:t>
      </w:r>
    </w:p>
    <w:p w:rsidR="00AC121D" w:rsidRPr="00521961" w:rsidRDefault="00AC121D" w:rsidP="00521961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Образовательная   деятельность детей в режиме дня.   </w:t>
      </w:r>
    </w:p>
    <w:p w:rsidR="00AC121D" w:rsidRPr="00521961" w:rsidRDefault="00AC121D" w:rsidP="00521961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 утренние и вечерние часы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На прогулке</w:t>
      </w:r>
    </w:p>
    <w:p w:rsidR="00AC121D" w:rsidRPr="00521961" w:rsidRDefault="00AC121D" w:rsidP="00521961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моментов.</w:t>
      </w:r>
    </w:p>
    <w:p w:rsidR="00AC121D" w:rsidRPr="00521961" w:rsidRDefault="00AC121D" w:rsidP="00521961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Цели образовательной деятельности в режиме дня:</w:t>
      </w:r>
    </w:p>
    <w:p w:rsidR="00AC121D" w:rsidRPr="00521961" w:rsidRDefault="00AC121D" w:rsidP="0047684A">
      <w:pPr>
        <w:spacing w:after="0" w:line="250" w:lineRule="atLeast"/>
        <w:ind w:left="1428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Охрана здоровья и формирование основы культуры здоровья;</w:t>
      </w:r>
    </w:p>
    <w:p w:rsidR="00AC121D" w:rsidRPr="00521961" w:rsidRDefault="00AC121D" w:rsidP="0047684A">
      <w:pPr>
        <w:spacing w:after="0" w:line="250" w:lineRule="atLeast"/>
        <w:ind w:left="1428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AC121D" w:rsidRPr="00521961" w:rsidRDefault="00AC121D" w:rsidP="0047684A">
      <w:pPr>
        <w:spacing w:after="0" w:line="250" w:lineRule="atLeast"/>
        <w:ind w:left="1428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AC121D" w:rsidRPr="00521961" w:rsidRDefault="00AC121D" w:rsidP="0047684A">
      <w:pPr>
        <w:spacing w:after="0" w:line="250" w:lineRule="atLeast"/>
        <w:ind w:left="1428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Формирование у детей положительного отношения к труду.</w:t>
      </w:r>
    </w:p>
    <w:p w:rsidR="00AC121D" w:rsidRPr="00521961" w:rsidRDefault="00AC121D" w:rsidP="00521961">
      <w:pPr>
        <w:spacing w:after="0" w:line="25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образовательной деятельности в режиме дня: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Оздоровительные и закаливающие процедуры, </w:t>
      </w:r>
      <w:proofErr w:type="spellStart"/>
      <w:r w:rsidRPr="0052196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Опыты и эксперименты, дежурства, труд (в рамках практико-</w:t>
      </w:r>
      <w:proofErr w:type="spellStart"/>
      <w:r w:rsidRPr="00521961">
        <w:rPr>
          <w:rFonts w:ascii="Times New Roman" w:eastAsia="Times New Roman" w:hAnsi="Times New Roman" w:cs="Times New Roman"/>
          <w:sz w:val="28"/>
          <w:szCs w:val="28"/>
        </w:rPr>
        <w:t>ориетированных</w:t>
      </w:r>
      <w:proofErr w:type="spellEnd"/>
      <w:r w:rsidRPr="00521961">
        <w:rPr>
          <w:rFonts w:ascii="Times New Roman" w:eastAsia="Times New Roman" w:hAnsi="Times New Roman" w:cs="Times New Roman"/>
          <w:sz w:val="28"/>
          <w:szCs w:val="28"/>
        </w:rPr>
        <w:t>  проектов), коллекционирование, моделирование, игр</w:t>
      </w: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 драматизации,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Беседы, речевые ситуации, составление рассказывание  сказок, пересказы, отгадывание загадок, разучивание потешек, стихов, песенок, ситуативные разговоры;</w:t>
      </w:r>
      <w:proofErr w:type="gramEnd"/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Слушание исполнение музыкальных произведений, музыкально-</w:t>
      </w: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521961">
        <w:rPr>
          <w:rFonts w:ascii="Times New Roman" w:eastAsia="Times New Roman" w:hAnsi="Times New Roman" w:cs="Times New Roman"/>
          <w:sz w:val="28"/>
          <w:szCs w:val="28"/>
        </w:rPr>
        <w:t>, музыкальные игры и импровизации,</w:t>
      </w:r>
    </w:p>
    <w:p w:rsidR="00AC121D" w:rsidRPr="00521961" w:rsidRDefault="00AC121D" w:rsidP="00521961">
      <w:pPr>
        <w:spacing w:after="0" w:line="250" w:lineRule="atLeast"/>
        <w:ind w:left="720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Вернисажи детского творчества, выставки изобразительного искусства, мастерские детского творчества и др.</w:t>
      </w:r>
    </w:p>
    <w:p w:rsidR="00AC121D" w:rsidRPr="00521961" w:rsidRDefault="00AC121D" w:rsidP="00521961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деятельность детей.</w:t>
      </w:r>
    </w:p>
    <w:p w:rsidR="00AC121D" w:rsidRPr="00521961" w:rsidRDefault="00AC121D" w:rsidP="00521961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AC121D" w:rsidRPr="00521961" w:rsidRDefault="00AC121D" w:rsidP="00521961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Но это не значит, что ребенок должен быть предоставлен самому себе. Для организации самостоятельной деятельности детей необходимо создать 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развивающую предметн</w:t>
      </w: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пространственную среду и   присмотр и уход за каждым ребенком.</w:t>
      </w:r>
    </w:p>
    <w:p w:rsidR="00AC121D" w:rsidRPr="00521961" w:rsidRDefault="00AC121D" w:rsidP="00521961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</w:t>
      </w:r>
      <w:r w:rsidR="00BC28C9"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должна быть:</w:t>
      </w:r>
    </w:p>
    <w:p w:rsidR="00AC121D" w:rsidRPr="0047684A" w:rsidRDefault="00AC121D" w:rsidP="0047684A">
      <w:pPr>
        <w:pStyle w:val="a4"/>
        <w:numPr>
          <w:ilvl w:val="0"/>
          <w:numId w:val="2"/>
        </w:numPr>
        <w:spacing w:line="250" w:lineRule="atLeast"/>
        <w:rPr>
          <w:rFonts w:ascii="Times New Roman" w:hAnsi="Times New Roman"/>
          <w:sz w:val="15"/>
          <w:szCs w:val="15"/>
        </w:rPr>
      </w:pPr>
      <w:r w:rsidRPr="0047684A">
        <w:rPr>
          <w:rFonts w:ascii="Times New Roman" w:hAnsi="Times New Roman"/>
          <w:sz w:val="28"/>
          <w:szCs w:val="28"/>
        </w:rPr>
        <w:t>содержательно – насыщенной,</w:t>
      </w:r>
    </w:p>
    <w:p w:rsidR="00AC121D" w:rsidRPr="0047684A" w:rsidRDefault="00AC121D" w:rsidP="0047684A">
      <w:pPr>
        <w:pStyle w:val="a4"/>
        <w:numPr>
          <w:ilvl w:val="0"/>
          <w:numId w:val="2"/>
        </w:numPr>
        <w:spacing w:line="250" w:lineRule="atLeast"/>
        <w:rPr>
          <w:rFonts w:ascii="Times New Roman" w:hAnsi="Times New Roman"/>
          <w:sz w:val="15"/>
          <w:szCs w:val="15"/>
        </w:rPr>
      </w:pPr>
      <w:r w:rsidRPr="0047684A">
        <w:rPr>
          <w:rFonts w:ascii="Times New Roman" w:hAnsi="Times New Roman"/>
          <w:sz w:val="28"/>
          <w:szCs w:val="28"/>
        </w:rPr>
        <w:t>трансформируемой;</w:t>
      </w:r>
    </w:p>
    <w:p w:rsidR="00AC121D" w:rsidRPr="0047684A" w:rsidRDefault="00AC121D" w:rsidP="0047684A">
      <w:pPr>
        <w:pStyle w:val="a4"/>
        <w:numPr>
          <w:ilvl w:val="0"/>
          <w:numId w:val="2"/>
        </w:numPr>
        <w:spacing w:line="250" w:lineRule="atLeast"/>
        <w:rPr>
          <w:rFonts w:ascii="Times New Roman" w:hAnsi="Times New Roman"/>
          <w:sz w:val="15"/>
          <w:szCs w:val="15"/>
        </w:rPr>
      </w:pPr>
      <w:r w:rsidRPr="0047684A">
        <w:rPr>
          <w:rFonts w:ascii="Times New Roman" w:hAnsi="Times New Roman"/>
          <w:sz w:val="28"/>
          <w:szCs w:val="28"/>
        </w:rPr>
        <w:t>полифункциональной;</w:t>
      </w:r>
    </w:p>
    <w:p w:rsidR="00AC121D" w:rsidRPr="0047684A" w:rsidRDefault="00AC121D" w:rsidP="0047684A">
      <w:pPr>
        <w:pStyle w:val="a4"/>
        <w:numPr>
          <w:ilvl w:val="0"/>
          <w:numId w:val="2"/>
        </w:numPr>
        <w:spacing w:line="250" w:lineRule="atLeast"/>
        <w:rPr>
          <w:rFonts w:ascii="Times New Roman" w:hAnsi="Times New Roman"/>
          <w:sz w:val="15"/>
          <w:szCs w:val="15"/>
        </w:rPr>
      </w:pPr>
      <w:r w:rsidRPr="0047684A">
        <w:rPr>
          <w:rFonts w:ascii="Times New Roman" w:hAnsi="Times New Roman"/>
          <w:sz w:val="28"/>
          <w:szCs w:val="28"/>
        </w:rPr>
        <w:t>вариативной;</w:t>
      </w:r>
    </w:p>
    <w:p w:rsidR="00AC121D" w:rsidRPr="0047684A" w:rsidRDefault="00AC121D" w:rsidP="0047684A">
      <w:pPr>
        <w:pStyle w:val="a4"/>
        <w:numPr>
          <w:ilvl w:val="0"/>
          <w:numId w:val="2"/>
        </w:numPr>
        <w:spacing w:line="250" w:lineRule="atLeast"/>
        <w:rPr>
          <w:rFonts w:ascii="Times New Roman" w:hAnsi="Times New Roman"/>
          <w:sz w:val="15"/>
          <w:szCs w:val="15"/>
        </w:rPr>
      </w:pPr>
      <w:r w:rsidRPr="0047684A">
        <w:rPr>
          <w:rFonts w:ascii="Times New Roman" w:hAnsi="Times New Roman"/>
          <w:sz w:val="28"/>
          <w:szCs w:val="28"/>
        </w:rPr>
        <w:t>доступной;</w:t>
      </w:r>
    </w:p>
    <w:p w:rsidR="00AC121D" w:rsidRPr="0047684A" w:rsidRDefault="00AC121D" w:rsidP="0047684A">
      <w:pPr>
        <w:pStyle w:val="a4"/>
        <w:numPr>
          <w:ilvl w:val="0"/>
          <w:numId w:val="2"/>
        </w:numPr>
        <w:spacing w:line="250" w:lineRule="atLeast"/>
        <w:rPr>
          <w:rFonts w:ascii="Times New Roman" w:hAnsi="Times New Roman"/>
          <w:sz w:val="15"/>
          <w:szCs w:val="15"/>
        </w:rPr>
      </w:pPr>
      <w:r w:rsidRPr="0047684A">
        <w:rPr>
          <w:rFonts w:ascii="Times New Roman" w:hAnsi="Times New Roman"/>
          <w:sz w:val="28"/>
          <w:szCs w:val="28"/>
        </w:rPr>
        <w:t>безопасной.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) Насыщенность среды</w:t>
      </w:r>
      <w:r w:rsidRPr="00521961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должна соответствовать возрастным возможностям детей и содержанию Программы.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</w:r>
      <w:proofErr w:type="gramStart"/>
      <w:r w:rsidRPr="00521961">
        <w:rPr>
          <w:rFonts w:ascii="Times New Roman" w:eastAsia="Times New Roman" w:hAnsi="Times New Roman" w:cs="Times New Roman"/>
          <w:sz w:val="28"/>
          <w:szCs w:val="28"/>
        </w:rPr>
        <w:t>;д</w:t>
      </w:r>
      <w:proofErr w:type="gramEnd"/>
      <w:r w:rsidRPr="00521961">
        <w:rPr>
          <w:rFonts w:ascii="Times New Roman" w:eastAsia="Times New Roman" w:hAnsi="Times New Roman" w:cs="Times New Roman"/>
          <w:sz w:val="28"/>
          <w:szCs w:val="28"/>
        </w:rPr>
        <w:t>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возможность самовыражения детей.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Трансформируемость</w:t>
      </w:r>
      <w:proofErr w:type="spellEnd"/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пространства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Полифункциональность</w:t>
      </w:r>
      <w:proofErr w:type="spellEnd"/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материалов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предполагает: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Вариативность среды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предполагает: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 среды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предполагает: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AC121D" w:rsidRPr="00521961" w:rsidRDefault="00AC121D" w:rsidP="00521961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предметно-пространственной среды</w:t>
      </w:r>
      <w:r w:rsidR="000315D5"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предполагает соответствие всех ее элементов требованиям по обеспечению надежности и безопасности их использования.</w:t>
      </w:r>
    </w:p>
    <w:p w:rsidR="00CE2797" w:rsidRPr="00521961" w:rsidRDefault="00CE2797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</w:rPr>
      </w:pPr>
    </w:p>
    <w:p w:rsidR="0016443D" w:rsidRPr="00521961" w:rsidRDefault="0016443D" w:rsidP="00521961">
      <w:pPr>
        <w:rPr>
          <w:rFonts w:ascii="Times New Roman" w:hAnsi="Times New Roman" w:cs="Times New Roman"/>
          <w:sz w:val="28"/>
          <w:szCs w:val="28"/>
        </w:rPr>
      </w:pPr>
    </w:p>
    <w:sectPr w:rsidR="0016443D" w:rsidRPr="00521961" w:rsidSect="0047684A">
      <w:pgSz w:w="11906" w:h="16838"/>
      <w:pgMar w:top="1134" w:right="850" w:bottom="1134" w:left="1701" w:header="708" w:footer="708" w:gutter="0"/>
      <w:pgBorders w:offsetFrom="page">
        <w:top w:val="zigZag" w:sz="9" w:space="24" w:color="5F497A" w:themeColor="accent4" w:themeShade="BF"/>
        <w:left w:val="zigZag" w:sz="9" w:space="24" w:color="5F497A" w:themeColor="accent4" w:themeShade="BF"/>
        <w:bottom w:val="zigZag" w:sz="9" w:space="24" w:color="5F497A" w:themeColor="accent4" w:themeShade="BF"/>
        <w:right w:val="zigZag" w:sz="9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2BC1"/>
    <w:multiLevelType w:val="hybridMultilevel"/>
    <w:tmpl w:val="108E7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CF661C"/>
    <w:multiLevelType w:val="hybridMultilevel"/>
    <w:tmpl w:val="FFFAE53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21D"/>
    <w:rsid w:val="000315D5"/>
    <w:rsid w:val="00134431"/>
    <w:rsid w:val="0016443D"/>
    <w:rsid w:val="00202155"/>
    <w:rsid w:val="002931DE"/>
    <w:rsid w:val="0029324D"/>
    <w:rsid w:val="003F4903"/>
    <w:rsid w:val="00457275"/>
    <w:rsid w:val="0047684A"/>
    <w:rsid w:val="00521961"/>
    <w:rsid w:val="006E0334"/>
    <w:rsid w:val="00744159"/>
    <w:rsid w:val="009E5F00"/>
    <w:rsid w:val="00AC121D"/>
    <w:rsid w:val="00B814AC"/>
    <w:rsid w:val="00BC28C9"/>
    <w:rsid w:val="00CE2797"/>
    <w:rsid w:val="00E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21D"/>
  </w:style>
  <w:style w:type="paragraph" w:styleId="a4">
    <w:name w:val="List Paragraph"/>
    <w:basedOn w:val="a"/>
    <w:uiPriority w:val="34"/>
    <w:qFormat/>
    <w:rsid w:val="0016443D"/>
    <w:pPr>
      <w:spacing w:after="0" w:line="240" w:lineRule="auto"/>
      <w:ind w:left="720" w:firstLine="397"/>
      <w:contextualSpacing/>
      <w:jc w:val="both"/>
    </w:pPr>
    <w:rPr>
      <w:rFonts w:ascii="Arial" w:eastAsia="Times New Roman" w:hAnsi="Arial" w:cs="Times New Roman"/>
      <w:sz w:val="17"/>
    </w:rPr>
  </w:style>
  <w:style w:type="character" w:styleId="a5">
    <w:name w:val="Strong"/>
    <w:basedOn w:val="a0"/>
    <w:uiPriority w:val="22"/>
    <w:qFormat/>
    <w:rsid w:val="00164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FC49-B962-484F-8DAE-8720ECB6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Техномастер</dc:creator>
  <cp:keywords/>
  <dc:description/>
  <cp:lastModifiedBy>User</cp:lastModifiedBy>
  <cp:revision>11</cp:revision>
  <cp:lastPrinted>2014-11-24T13:06:00Z</cp:lastPrinted>
  <dcterms:created xsi:type="dcterms:W3CDTF">2014-11-24T11:38:00Z</dcterms:created>
  <dcterms:modified xsi:type="dcterms:W3CDTF">2015-11-04T20:18:00Z</dcterms:modified>
</cp:coreProperties>
</file>